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3A5F"/>
          <w:sz w:val="40"/>
          <w:szCs w:val="40"/>
        </w:rPr>
        <w:t xml:space="preserve">CONTRAT DE TRAVAIL</w:t>
      </w:r>
    </w:p>
    <w:p>
      <w:pPr>
        <w:spacing w:after="120"/>
        <w:jc w:val="center"/>
      </w:pPr>
      <w:r>
        <w:rPr>
          <w:rFonts w:ascii="Calibri" w:cs="Calibri" w:eastAsia="Calibri" w:hAnsi="Calibri"/>
          <w:b/>
          <w:bCs/>
          <w:sz w:val="24"/>
          <w:szCs w:val="24"/>
        </w:rPr>
        <w:t xml:space="preserve">EMPLOYÉ(E) DE MAISON — DÉNOMMÉ(E) TRAVAILLEUR DOMESTIQUE</w:t>
      </w:r>
    </w:p>
    <w:p>
      <w:pPr>
        <w:spacing w:after="200"/>
        <w:jc w:val="center"/>
      </w:pPr>
      <w:r>
        <w:rPr>
          <w:rFonts w:ascii="Calibri" w:cs="Calibri" w:eastAsia="Calibri" w:hAnsi="Calibri"/>
          <w:i/>
          <w:iCs/>
          <w:color w:val="555555"/>
          <w:sz w:val="20"/>
          <w:szCs w:val="20"/>
        </w:rPr>
        <w:t xml:space="preserve">Modèle conforme aux mentions prévues par la loi n° 19-12 relative au travail domestique (Royaume du Maroc)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8B8B8" w:sz="1"/>
              <w:left w:val="single" w:color="B8B8B8" w:sz="1"/>
              <w:bottom w:val="single" w:color="B8B8B8" w:sz="1"/>
              <w:right w:val="single" w:color="B8B8B8" w:sz="1"/>
            </w:tcBorders>
            <w:shd w:fill="F2F6FA" w:val="clear"/>
            <w:tcMar>
              <w:top w:type="dxa" w:w="100"/>
              <w:left w:type="dxa" w:w="140"/>
              <w:bottom w:type="dxa" w:w="100"/>
              <w:right w:type="dxa" w:w="140"/>
            </w:tcMar>
          </w:tcPr>
          <w:p>
            <w:pPr>
              <w:spacing w:after="140"/>
            </w:pPr>
            <w:r>
              <w:rPr>
                <w:rFonts w:ascii="Calibri" w:cs="Calibri" w:eastAsia="Calibri" w:hAnsi="Calibri"/>
                <w:b/>
                <w:bCs/>
                <w:sz w:val="19"/>
                <w:szCs w:val="19"/>
              </w:rPr>
              <w:t xml:space="preserve">Note d’usage : </w:t>
            </w:r>
            <w:r>
              <w:rPr>
                <w:rFonts w:ascii="Calibri" w:cs="Calibri" w:eastAsia="Calibri" w:hAnsi="Calibri"/>
                <w:sz w:val="19"/>
                <w:szCs w:val="19"/>
              </w:rPr>
              <w:t xml:space="preserve">ce modèle est fourni à titre informatif par Jobadom. Il couvre les mentions prévues par la loi n° 19-12 et doit être adapté à votre situation ; il ne constitue pas un avis juridique. Le contrat est établi en trois (3) exemplaires : un pour l’employeur, un pour l’employé(e), un remis à l’agent de l’autorité locale compétente.</w:t>
            </w:r>
          </w:p>
        </w:tc>
      </w:tr>
    </w:tbl>
    <w:p>
      <w:pPr>
        <w:pStyle w:val="Heading1"/>
      </w:pPr>
      <w:r>
        <w:rPr>
          <w:rFonts w:ascii="Calibri" w:cs="Calibri" w:eastAsia="Calibri" w:hAnsi="Calibri"/>
          <w:b/>
          <w:bCs/>
          <w:color w:val="1F3A5F"/>
          <w:sz w:val="30"/>
          <w:szCs w:val="30"/>
        </w:rPr>
        <w:t xml:space="preserve">Article 1 — Parties au contrat</w:t>
      </w:r>
    </w:p>
    <w:p>
      <w:pPr>
        <w:pStyle w:val="Heading2"/>
      </w:pPr>
      <w:r>
        <w:rPr>
          <w:rFonts w:ascii="Calibri" w:cs="Calibri" w:eastAsia="Calibri" w:hAnsi="Calibri"/>
          <w:b/>
          <w:bCs/>
          <w:color w:val="2E5A88"/>
          <w:sz w:val="24"/>
          <w:szCs w:val="24"/>
        </w:rPr>
        <w:t xml:space="preserve">1.1. L’employeur (particulier)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14"/>
        <w:gridCol w:w="6824"/>
      </w:tblGrid>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Nom et prénom</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N° de la carte nationale d’identité</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Adresse du domicile</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Téléphone</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bl>
    <w:p>
      <w:pPr>
        <w:spacing w:after="60"/>
      </w:pPr>
    </w:p>
    <w:p>
      <w:pPr>
        <w:pStyle w:val="Heading2"/>
      </w:pPr>
      <w:r>
        <w:rPr>
          <w:rFonts w:ascii="Calibri" w:cs="Calibri" w:eastAsia="Calibri" w:hAnsi="Calibri"/>
          <w:b/>
          <w:bCs/>
          <w:color w:val="2E5A88"/>
          <w:sz w:val="24"/>
          <w:szCs w:val="24"/>
        </w:rPr>
        <w:t xml:space="preserve">1.2. L’employé(e) — travailleur domestique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14"/>
        <w:gridCol w:w="6824"/>
      </w:tblGrid>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Nom et prénom</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N° de la carte nationale d’identité</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Date de naissance</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 (18 ans minimum requis par la loi 19-12)</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Adresse du domicile</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Téléphone</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bl>
    <w:p>
      <w:pPr>
        <w:pStyle w:val="Heading1"/>
      </w:pPr>
      <w:r>
        <w:rPr>
          <w:rFonts w:ascii="Calibri" w:cs="Calibri" w:eastAsia="Calibri" w:hAnsi="Calibri"/>
          <w:b/>
          <w:bCs/>
          <w:color w:val="1F3A5F"/>
          <w:sz w:val="30"/>
          <w:szCs w:val="30"/>
        </w:rPr>
        <w:t xml:space="preserve">Article 2 — Objet du contrat et nature des tâches</w:t>
      </w:r>
    </w:p>
    <w:p>
      <w:pPr>
        <w:spacing w:after="140"/>
      </w:pPr>
      <w:r>
        <w:rPr>
          <w:rFonts w:ascii="Calibri" w:cs="Calibri" w:eastAsia="Calibri" w:hAnsi="Calibri"/>
          <w:sz w:val="22"/>
          <w:szCs w:val="22"/>
        </w:rPr>
        <w:t xml:space="preserve">L’employé(e) exerce auprès de l’employeur, à son domicile, les tâches suivantes (cocher et préciser) :</w:t>
      </w:r>
    </w:p>
    <w:p>
      <w:pPr>
        <w:pStyle w:val="ListParagraph"/>
        <w:numPr>
          <w:ilvl w:val="0"/>
          <w:numId w:val="2"/>
        </w:numPr>
        <w:spacing w:after="80"/>
      </w:pPr>
      <w:r>
        <w:rPr>
          <w:rFonts w:ascii="Calibri" w:cs="Calibri" w:eastAsia="Calibri" w:hAnsi="Calibri"/>
          <w:sz w:val="22"/>
          <w:szCs w:val="22"/>
        </w:rPr>
        <w:t xml:space="preserve">☐  Ménage et entretien du logement : …………………………………………</w:t>
      </w:r>
    </w:p>
    <w:p>
      <w:pPr>
        <w:pStyle w:val="ListParagraph"/>
        <w:numPr>
          <w:ilvl w:val="0"/>
          <w:numId w:val="2"/>
        </w:numPr>
        <w:spacing w:after="80"/>
      </w:pPr>
      <w:r>
        <w:rPr>
          <w:rFonts w:ascii="Calibri" w:cs="Calibri" w:eastAsia="Calibri" w:hAnsi="Calibri"/>
          <w:sz w:val="22"/>
          <w:szCs w:val="22"/>
        </w:rPr>
        <w:t xml:space="preserve">☐  Cuisine et préparation des repas : …………………………………………</w:t>
      </w:r>
    </w:p>
    <w:p>
      <w:pPr>
        <w:pStyle w:val="ListParagraph"/>
        <w:numPr>
          <w:ilvl w:val="0"/>
          <w:numId w:val="2"/>
        </w:numPr>
        <w:spacing w:after="80"/>
      </w:pPr>
      <w:r>
        <w:rPr>
          <w:rFonts w:ascii="Calibri" w:cs="Calibri" w:eastAsia="Calibri" w:hAnsi="Calibri"/>
          <w:sz w:val="22"/>
          <w:szCs w:val="22"/>
        </w:rPr>
        <w:t xml:space="preserve">☐  Repassage et entretien du linge : …………………………………………</w:t>
      </w:r>
    </w:p>
    <w:p>
      <w:pPr>
        <w:pStyle w:val="ListParagraph"/>
        <w:numPr>
          <w:ilvl w:val="0"/>
          <w:numId w:val="2"/>
        </w:numPr>
        <w:spacing w:after="80"/>
      </w:pPr>
      <w:r>
        <w:rPr>
          <w:rFonts w:ascii="Calibri" w:cs="Calibri" w:eastAsia="Calibri" w:hAnsi="Calibri"/>
          <w:sz w:val="22"/>
          <w:szCs w:val="22"/>
        </w:rPr>
        <w:t xml:space="preserve">☐  Garde d’enfants (âges : ………………) : …………………………………………</w:t>
      </w:r>
    </w:p>
    <w:p>
      <w:pPr>
        <w:pStyle w:val="ListParagraph"/>
        <w:numPr>
          <w:ilvl w:val="0"/>
          <w:numId w:val="2"/>
        </w:numPr>
        <w:spacing w:after="80"/>
      </w:pPr>
      <w:r>
        <w:rPr>
          <w:rFonts w:ascii="Calibri" w:cs="Calibri" w:eastAsia="Calibri" w:hAnsi="Calibri"/>
          <w:sz w:val="22"/>
          <w:szCs w:val="22"/>
        </w:rPr>
        <w:t xml:space="preserve">☐  Courses et courses quotidiennes : …………………………………………</w:t>
      </w:r>
    </w:p>
    <w:p>
      <w:pPr>
        <w:pStyle w:val="ListParagraph"/>
        <w:numPr>
          <w:ilvl w:val="0"/>
          <w:numId w:val="2"/>
        </w:numPr>
        <w:spacing w:after="80"/>
      </w:pPr>
      <w:r>
        <w:rPr>
          <w:rFonts w:ascii="Calibri" w:cs="Calibri" w:eastAsia="Calibri" w:hAnsi="Calibri"/>
          <w:sz w:val="22"/>
          <w:szCs w:val="22"/>
        </w:rPr>
        <w:t xml:space="preserve">☐  Aide et compagnie à une personne âgée ou dépendante : …………………</w:t>
      </w:r>
    </w:p>
    <w:p>
      <w:pPr>
        <w:pStyle w:val="ListParagraph"/>
        <w:numPr>
          <w:ilvl w:val="0"/>
          <w:numId w:val="2"/>
        </w:numPr>
        <w:spacing w:after="80"/>
      </w:pPr>
      <w:r>
        <w:rPr>
          <w:rFonts w:ascii="Calibri" w:cs="Calibri" w:eastAsia="Calibri" w:hAnsi="Calibri"/>
          <w:sz w:val="22"/>
          <w:szCs w:val="22"/>
        </w:rPr>
        <w:t xml:space="preserve">☐  Autres tâches expressément convenues : …………………………………</w:t>
      </w:r>
    </w:p>
    <w:p>
      <w:pPr>
        <w:spacing w:after="140"/>
      </w:pPr>
      <w:r>
        <w:rPr>
          <w:rFonts w:ascii="Calibri" w:cs="Calibri" w:eastAsia="Calibri" w:hAnsi="Calibri"/>
          <w:sz w:val="22"/>
          <w:szCs w:val="22"/>
        </w:rPr>
        <w:t xml:space="preserve">Les tâches non cochées ne font pas partie des obligations de l’employé(e). Toute évolution du périmètre se fait d’un commun accord, par avenant écrit au présent contrat.</w:t>
      </w:r>
    </w:p>
    <w:p>
      <w:pPr>
        <w:pStyle w:val="Heading1"/>
      </w:pPr>
      <w:r>
        <w:rPr>
          <w:rFonts w:ascii="Calibri" w:cs="Calibri" w:eastAsia="Calibri" w:hAnsi="Calibri"/>
          <w:b/>
          <w:bCs/>
          <w:color w:val="1F3A5F"/>
          <w:sz w:val="30"/>
          <w:szCs w:val="30"/>
        </w:rPr>
        <w:t xml:space="preserve">Article 3 — Date d’entrée en fonction et période d’essai</w:t>
      </w:r>
    </w:p>
    <w:p>
      <w:pPr>
        <w:spacing w:after="140"/>
      </w:pPr>
      <w:r>
        <w:rPr>
          <w:rFonts w:ascii="Calibri" w:cs="Calibri" w:eastAsia="Calibri" w:hAnsi="Calibri"/>
          <w:sz w:val="22"/>
          <w:szCs w:val="22"/>
        </w:rPr>
        <w:t xml:space="preserve">Date d’entrée en fonction :  </w:t>
      </w:r>
      <w:r>
        <w:rPr>
          <w:rFonts w:ascii="Calibri" w:cs="Calibri" w:eastAsia="Calibri" w:hAnsi="Calibri"/>
          <w:sz w:val="22"/>
          <w:szCs w:val="22"/>
        </w:rPr>
        <w:t xml:space="preserve">…………………………………………</w:t>
      </w:r>
    </w:p>
    <w:p>
      <w:pPr>
        <w:spacing w:after="140"/>
      </w:pPr>
      <w:r>
        <w:rPr>
          <w:rFonts w:ascii="Calibri" w:cs="Calibri" w:eastAsia="Calibri" w:hAnsi="Calibri"/>
          <w:sz w:val="22"/>
          <w:szCs w:val="22"/>
        </w:rPr>
        <w:t xml:space="preserve">Période d’essai :  </w:t>
      </w:r>
      <w:r>
        <w:rPr>
          <w:rFonts w:ascii="Calibri" w:cs="Calibri" w:eastAsia="Calibri" w:hAnsi="Calibri"/>
          <w:sz w:val="22"/>
          <w:szCs w:val="22"/>
        </w:rPr>
        <w:t xml:space="preserve">…………………………………………</w:t>
      </w:r>
    </w:p>
    <w:p>
      <w:pPr>
        <w:spacing w:after="140"/>
      </w:pPr>
      <w:r>
        <w:rPr>
          <w:rFonts w:ascii="Calibri" w:cs="Calibri" w:eastAsia="Calibri" w:hAnsi="Calibri"/>
          <w:sz w:val="22"/>
          <w:szCs w:val="22"/>
        </w:rPr>
        <w:t xml:space="preserve">Conformément à la loi n° 19-12, la période d’essai ne peut excéder un (1) mois, renouvelable une (1) fois. Pendant l’essai, chaque partie peut mettre fin au contrat sans préavis ni indemnité.</w:t>
      </w:r>
    </w:p>
    <w:p>
      <w:pPr>
        <w:pStyle w:val="Heading1"/>
      </w:pPr>
      <w:r>
        <w:rPr>
          <w:rFonts w:ascii="Calibri" w:cs="Calibri" w:eastAsia="Calibri" w:hAnsi="Calibri"/>
          <w:b/>
          <w:bCs/>
          <w:color w:val="1F3A5F"/>
          <w:sz w:val="30"/>
          <w:szCs w:val="30"/>
        </w:rPr>
        <w:t xml:space="preserve">Article 4 — Durée du contrat</w:t>
      </w:r>
    </w:p>
    <w:p>
      <w:pPr>
        <w:spacing w:after="140"/>
      </w:pPr>
      <w:r>
        <w:rPr>
          <w:rFonts w:ascii="Calibri" w:cs="Calibri" w:eastAsia="Calibri" w:hAnsi="Calibri"/>
          <w:sz w:val="22"/>
          <w:szCs w:val="22"/>
        </w:rPr>
        <w:t xml:space="preserve">Le présent contrat est conclu pour :</w:t>
      </w:r>
    </w:p>
    <w:p>
      <w:pPr>
        <w:spacing w:after="140"/>
        <w:ind w:left="360"/>
      </w:pPr>
      <w:r>
        <w:rPr>
          <w:rFonts w:ascii="Calibri" w:cs="Calibri" w:eastAsia="Calibri" w:hAnsi="Calibri"/>
          <w:b/>
          <w:bCs/>
          <w:sz w:val="22"/>
          <w:szCs w:val="22"/>
        </w:rPr>
        <w:t xml:space="preserve">☐  une durée indéterminée (CDI)</w:t>
      </w:r>
    </w:p>
    <w:p>
      <w:pPr>
        <w:spacing w:after="140"/>
        <w:ind w:left="360"/>
      </w:pPr>
      <w:r>
        <w:rPr>
          <w:rFonts w:ascii="Calibri" w:cs="Calibri" w:eastAsia="Calibri" w:hAnsi="Calibri"/>
          <w:b/>
          <w:bCs/>
          <w:sz w:val="22"/>
          <w:szCs w:val="22"/>
        </w:rPr>
        <w:t xml:space="preserve">☐  une durée déterminée (CDD), du ………………………………………… au …………………………………………</w:t>
      </w:r>
    </w:p>
    <w:p>
      <w:pPr>
        <w:spacing w:after="140"/>
      </w:pPr>
      <w:r>
        <w:rPr>
          <w:rFonts w:ascii="Calibri" w:cs="Calibri" w:eastAsia="Calibri" w:hAnsi="Calibri"/>
          <w:sz w:val="22"/>
          <w:szCs w:val="22"/>
        </w:rPr>
        <w:t xml:space="preserve">Le CDD ne peut être conclu que pour l’exécution d’une tâche précise et temporaire ; à son terme, la relation de travail cesse de plein droit.</w:t>
      </w:r>
    </w:p>
    <w:p>
      <w:pPr>
        <w:pStyle w:val="Heading1"/>
      </w:pPr>
      <w:r>
        <w:rPr>
          <w:rFonts w:ascii="Calibri" w:cs="Calibri" w:eastAsia="Calibri" w:hAnsi="Calibri"/>
          <w:b/>
          <w:bCs/>
          <w:color w:val="1F3A5F"/>
          <w:sz w:val="30"/>
          <w:szCs w:val="30"/>
        </w:rPr>
        <w:t xml:space="preserve">Article 5 — Horaires de travail et repos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14"/>
        <w:gridCol w:w="6824"/>
      </w:tblGrid>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Jours de travail hebdomadaires</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 Lun  ☐ Mar  ☐ Mer  ☐ Jeu  ☐ Ven  ☐ Sam  ☐ Dim</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Horaires quotidiens</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Repos hebdomadaire (jour)</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 (24 heures consécutives minimum)</w:t>
            </w:r>
          </w:p>
        </w:tc>
      </w:tr>
    </w:tbl>
    <w:p>
      <w:pPr>
        <w:spacing w:after="140"/>
      </w:pPr>
      <w:r>
        <w:rPr>
          <w:rFonts w:ascii="Calibri" w:cs="Calibri" w:eastAsia="Calibri" w:hAnsi="Calibri"/>
          <w:sz w:val="22"/>
          <w:szCs w:val="22"/>
        </w:rPr>
        <w:t xml:space="preserve">L’employé(e) bénéficie, conformément à la loi n° 19-12, d’un repos quotidien de dix (10) heures consécutives au minimum et d’un repos hebdomadaire de vingt-quatre (24) heures consécutives au minimum.</w:t>
      </w:r>
    </w:p>
    <w:p>
      <w:pPr>
        <w:pStyle w:val="Heading1"/>
      </w:pPr>
      <w:r>
        <w:rPr>
          <w:rFonts w:ascii="Calibri" w:cs="Calibri" w:eastAsia="Calibri" w:hAnsi="Calibri"/>
          <w:b/>
          <w:bCs/>
          <w:color w:val="1F3A5F"/>
          <w:sz w:val="30"/>
          <w:szCs w:val="30"/>
        </w:rPr>
        <w:t xml:space="preserve">Article 6 — Rémunération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14"/>
        <w:gridCol w:w="6824"/>
      </w:tblGrid>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Salaire convenu</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Base de calcul</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 mensuelle  ☐ journalière  ☐ horaire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Mode de paiement</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 espèces  ☐ virement  ☐ chèque</w:t>
            </w:r>
          </w:p>
        </w:tc>
      </w:tr>
      <w:tr>
        <w:tc>
          <w:tcPr>
            <w:tcW w:type="dxa" w:w="281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b/>
                <w:bCs/>
                <w:sz w:val="20"/>
                <w:szCs w:val="20"/>
              </w:rPr>
              <w:t xml:space="preserve">Date ou périodicité du paiement</w:t>
            </w:r>
          </w:p>
        </w:tc>
        <w:tc>
          <w:tcPr>
            <w:tcW w:type="dxa" w:w="6824"/>
            <w:tcBorders>
              <w:top w:val="single" w:color="B8B8B8" w:sz="1"/>
              <w:left w:val="single" w:color="B8B8B8" w:sz="1"/>
              <w:bottom w:val="single" w:color="B8B8B8" w:sz="1"/>
              <w:right w:val="single" w:color="B8B8B8" w:sz="1"/>
            </w:tcBorders>
            <w:tcMar>
              <w:top w:type="dxa" w:w="80"/>
              <w:left w:type="dxa" w:w="120"/>
              <w:bottom w:type="dxa" w:w="80"/>
              <w:right w:type="dxa" w:w="120"/>
            </w:tcMar>
          </w:tcPr>
          <w:p>
            <w:pPr>
              <w:spacing w:after="140"/>
            </w:pPr>
            <w:r>
              <w:rPr>
                <w:rFonts w:ascii="Calibri" w:cs="Calibri" w:eastAsia="Calibri" w:hAnsi="Calibri"/>
                <w:sz w:val="20"/>
                <w:szCs w:val="20"/>
              </w:rPr>
              <w:t xml:space="preserve">……………………………………………………</w:t>
            </w:r>
          </w:p>
        </w:tc>
      </w:tr>
    </w:tbl>
    <w:p>
      <w:pPr>
        <w:spacing w:after="140"/>
      </w:pPr>
      <w:r>
        <w:rPr>
          <w:rFonts w:ascii="Calibri" w:cs="Calibri" w:eastAsia="Calibri" w:hAnsi="Calibri"/>
          <w:sz w:val="22"/>
          <w:szCs w:val="22"/>
        </w:rPr>
        <w:t xml:space="preserve">Le salaire ne peut être inférieur au salaire minimum légal en vigueur pour les travailleurs domestiques. Le paiement est constaté par un reçu signé des deux parties (ou par trace du virement).</w:t>
      </w:r>
    </w:p>
    <w:p>
      <w:pPr>
        <w:pStyle w:val="Heading1"/>
      </w:pPr>
      <w:r>
        <w:rPr>
          <w:rFonts w:ascii="Calibri" w:cs="Calibri" w:eastAsia="Calibri" w:hAnsi="Calibri"/>
          <w:b/>
          <w:bCs/>
          <w:color w:val="1F3A5F"/>
          <w:sz w:val="30"/>
          <w:szCs w:val="30"/>
        </w:rPr>
        <w:t xml:space="preserve">Article 7 — Logement et avantages en nature (le cas échéant)</w:t>
      </w:r>
    </w:p>
    <w:p>
      <w:pPr>
        <w:spacing w:after="140"/>
        <w:ind w:left="360"/>
      </w:pPr>
      <w:r>
        <w:rPr>
          <w:rFonts w:ascii="Calibri" w:cs="Calibri" w:eastAsia="Calibri" w:hAnsi="Calibri"/>
          <w:b/>
          <w:bCs/>
          <w:sz w:val="22"/>
          <w:szCs w:val="22"/>
        </w:rPr>
        <w:t xml:space="preserve">☐  L’employé(e) est logé(e) chez l’employeur (formule dite « couchante ») :</w:t>
      </w:r>
    </w:p>
    <w:p>
      <w:pPr>
        <w:spacing w:after="140"/>
        <w:ind w:left="360"/>
      </w:pPr>
      <w:r>
        <w:rPr>
          <w:rFonts w:ascii="Calibri" w:cs="Calibri" w:eastAsia="Calibri" w:hAnsi="Calibri"/>
          <w:b/>
          <w:bCs/>
          <w:sz w:val="22"/>
          <w:szCs w:val="22"/>
        </w:rPr>
        <w:t xml:space="preserve">☐  L’employé(e) non logé(e) : le présent article ne s’applique pas.</w:t>
      </w:r>
    </w:p>
    <w:p>
      <w:pPr>
        <w:spacing w:after="140"/>
      </w:pPr>
      <w:r>
        <w:rPr>
          <w:rFonts w:ascii="Calibri" w:cs="Calibri" w:eastAsia="Calibri" w:hAnsi="Calibri"/>
          <w:sz w:val="22"/>
          <w:szCs w:val="22"/>
        </w:rPr>
        <w:t xml:space="preserve">Description du logement fourni (pièce, literie, chauffage, intimité, conditions d’hygiène) :</w:t>
      </w:r>
    </w:p>
    <w:p>
      <w:pPr>
        <w:spacing w:after="140"/>
        <w:ind w:left="360"/>
      </w:pPr>
      <w:r>
        <w:rPr>
          <w:rFonts w:ascii="Calibri" w:cs="Calibri" w:eastAsia="Calibri" w:hAnsi="Calibri"/>
          <w:sz w:val="22"/>
          <w:szCs w:val="22"/>
        </w:rPr>
        <w:t xml:space="preserve">……………………………………………………</w:t>
      </w:r>
    </w:p>
    <w:p>
      <w:pPr>
        <w:spacing w:after="140"/>
        <w:ind w:left="360"/>
      </w:pPr>
      <w:r>
        <w:rPr>
          <w:rFonts w:ascii="Calibri" w:cs="Calibri" w:eastAsia="Calibri" w:hAnsi="Calibri"/>
          <w:sz w:val="22"/>
          <w:szCs w:val="22"/>
        </w:rPr>
        <w:t xml:space="preserve">……………………………………………………</w:t>
      </w:r>
    </w:p>
    <w:p>
      <w:pPr>
        <w:spacing w:after="140"/>
      </w:pPr>
      <w:r>
        <w:rPr>
          <w:rFonts w:ascii="Calibri" w:cs="Calibri" w:eastAsia="Calibri" w:hAnsi="Calibri"/>
          <w:sz w:val="22"/>
          <w:szCs w:val="22"/>
        </w:rPr>
        <w:t xml:space="preserve">Le logement fourni est salubre, chauffé en hiver si nécessaire, et garantit l’intimité de l’employé(e). Les avantages en nature (logement, nourriture, électricité, eau) s’ajoutent au salaire monétaire : ils ne s’y substituent pas.</w:t>
      </w:r>
    </w:p>
    <w:p>
      <w:pPr>
        <w:pStyle w:val="Heading1"/>
      </w:pPr>
      <w:r>
        <w:rPr>
          <w:rFonts w:ascii="Calibri" w:cs="Calibri" w:eastAsia="Calibri" w:hAnsi="Calibri"/>
          <w:b/>
          <w:bCs/>
          <w:color w:val="1F3A5F"/>
          <w:sz w:val="30"/>
          <w:szCs w:val="30"/>
        </w:rPr>
        <w:t xml:space="preserve">Article 8 — Congés annuels payés</w:t>
      </w:r>
    </w:p>
    <w:p>
      <w:pPr>
        <w:spacing w:after="140"/>
      </w:pPr>
      <w:r>
        <w:rPr>
          <w:rFonts w:ascii="Calibri" w:cs="Calibri" w:eastAsia="Calibri" w:hAnsi="Calibri"/>
          <w:sz w:val="22"/>
          <w:szCs w:val="22"/>
        </w:rPr>
        <w:t xml:space="preserve">Conformément à la loi n° 19-12, l’employé(e) a droit à un congé annuel payé à raison d’un jour et demi (1,5) ouvrable par mois de travail, porté à deux (2) jours ouvrables par mois après cinq années de service continu chez le même employeur.</w:t>
      </w:r>
    </w:p>
    <w:p>
      <w:pPr>
        <w:spacing w:after="140"/>
      </w:pPr>
      <w:r>
        <w:rPr>
          <w:rFonts w:ascii="Calibri" w:cs="Calibri" w:eastAsia="Calibri" w:hAnsi="Calibri"/>
          <w:sz w:val="22"/>
          <w:szCs w:val="22"/>
        </w:rPr>
        <w:t xml:space="preserve">Période de congé convenue (indicative) :  </w:t>
      </w:r>
      <w:r>
        <w:rPr>
          <w:rFonts w:ascii="Calibri" w:cs="Calibri" w:eastAsia="Calibri" w:hAnsi="Calibri"/>
          <w:sz w:val="22"/>
          <w:szCs w:val="22"/>
        </w:rPr>
        <w:t xml:space="preserve">…………………………………………</w:t>
      </w:r>
    </w:p>
    <w:p>
      <w:pPr>
        <w:pStyle w:val="Heading1"/>
      </w:pPr>
      <w:r>
        <w:rPr>
          <w:rFonts w:ascii="Calibri" w:cs="Calibri" w:eastAsia="Calibri" w:hAnsi="Calibri"/>
          <w:b/>
          <w:bCs/>
          <w:color w:val="1F3A5F"/>
          <w:sz w:val="30"/>
          <w:szCs w:val="30"/>
        </w:rPr>
        <w:t xml:space="preserve">Article 9 — Santé, visite médicale et protection sociale (CNSS)</w:t>
      </w:r>
    </w:p>
    <w:p>
      <w:pPr>
        <w:spacing w:after="140"/>
      </w:pPr>
      <w:r>
        <w:rPr>
          <w:rFonts w:ascii="Calibri" w:cs="Calibri" w:eastAsia="Calibri" w:hAnsi="Calibri"/>
          <w:sz w:val="22"/>
          <w:szCs w:val="22"/>
        </w:rPr>
        <w:t xml:space="preserve">Avant l’embauche, une visite médicale est passée aux frais de l’employeur. L’employeur procède à l’immatriculation de l’employé(e) auprès de la Caisse Nationale de Sécurité Sociale (CNSS) et aux déclarations nécessaires, conformément à la législation en vigueur. L’affiliation ouvre à l’employé(e) des droits à l’assurance maladie obligatoire (AMO), aux allocations familiales et à la retraite.</w:t>
      </w:r>
    </w:p>
    <w:p>
      <w:pPr>
        <w:spacing w:after="140"/>
      </w:pPr>
      <w:r>
        <w:rPr>
          <w:rFonts w:ascii="Calibri" w:cs="Calibri" w:eastAsia="Calibri" w:hAnsi="Calibri"/>
          <w:sz w:val="22"/>
          <w:szCs w:val="22"/>
        </w:rPr>
        <w:t xml:space="preserve">N° d’immatriculation CNSS (après affiliation) :  </w:t>
      </w:r>
      <w:r>
        <w:rPr>
          <w:rFonts w:ascii="Calibri" w:cs="Calibri" w:eastAsia="Calibri" w:hAnsi="Calibri"/>
          <w:sz w:val="22"/>
          <w:szCs w:val="22"/>
        </w:rPr>
        <w:t xml:space="preserve">…………………………………………</w:t>
      </w:r>
    </w:p>
    <w:p>
      <w:pPr>
        <w:pStyle w:val="Heading1"/>
      </w:pPr>
      <w:r>
        <w:rPr>
          <w:rFonts w:ascii="Calibri" w:cs="Calibri" w:eastAsia="Calibri" w:hAnsi="Calibri"/>
          <w:b/>
          <w:bCs/>
          <w:color w:val="1F3A5F"/>
          <w:sz w:val="30"/>
          <w:szCs w:val="30"/>
        </w:rPr>
        <w:t xml:space="preserve">Article 10 — Obligations réciproques</w:t>
      </w:r>
    </w:p>
    <w:p>
      <w:pPr>
        <w:spacing w:after="80"/>
      </w:pPr>
      <w:r>
        <w:rPr>
          <w:rFonts w:ascii="Calibri" w:cs="Calibri" w:eastAsia="Calibri" w:hAnsi="Calibri"/>
          <w:sz w:val="22"/>
          <w:szCs w:val="22"/>
        </w:rPr>
        <w:t xml:space="preserve">L’employeur s’engage à :</w:t>
      </w:r>
    </w:p>
    <w:p>
      <w:pPr>
        <w:pStyle w:val="ListParagraph"/>
        <w:numPr>
          <w:ilvl w:val="0"/>
          <w:numId w:val="2"/>
        </w:numPr>
      </w:pPr>
      <w:r>
        <w:rPr>
          <w:rFonts w:ascii="Calibri" w:cs="Calibri" w:eastAsia="Calibri" w:hAnsi="Calibri"/>
          <w:sz w:val="22"/>
          <w:szCs w:val="22"/>
        </w:rPr>
        <w:t xml:space="preserve">fournir le matériel et les produits nécessaires au travail, dans des conditions d’hygiène et de sécurité correctes ;</w:t>
      </w:r>
    </w:p>
    <w:p>
      <w:pPr>
        <w:pStyle w:val="ListParagraph"/>
        <w:numPr>
          <w:ilvl w:val="0"/>
          <w:numId w:val="2"/>
        </w:numPr>
      </w:pPr>
      <w:r>
        <w:rPr>
          <w:rFonts w:ascii="Calibri" w:cs="Calibri" w:eastAsia="Calibri" w:hAnsi="Calibri"/>
          <w:sz w:val="22"/>
          <w:szCs w:val="22"/>
        </w:rPr>
        <w:t xml:space="preserve">verser le salaire aux dates convenues et respecter les périodes de repos ;</w:t>
      </w:r>
    </w:p>
    <w:p>
      <w:pPr>
        <w:pStyle w:val="ListParagraph"/>
        <w:numPr>
          <w:ilvl w:val="0"/>
          <w:numId w:val="2"/>
        </w:numPr>
      </w:pPr>
      <w:r>
        <w:rPr>
          <w:rFonts w:ascii="Calibri" w:cs="Calibri" w:eastAsia="Calibri" w:hAnsi="Calibri"/>
          <w:sz w:val="22"/>
          <w:szCs w:val="22"/>
        </w:rPr>
        <w:t xml:space="preserve">traiter l’employé(e) avec dignité et respecter sa vie privée.</w:t>
      </w:r>
    </w:p>
    <w:p>
      <w:pPr>
        <w:spacing w:after="80" w:before="120"/>
      </w:pPr>
      <w:r>
        <w:rPr>
          <w:rFonts w:ascii="Calibri" w:cs="Calibri" w:eastAsia="Calibri" w:hAnsi="Calibri"/>
          <w:sz w:val="22"/>
          <w:szCs w:val="22"/>
        </w:rPr>
        <w:t xml:space="preserve">L’employé(e) s’engage à :</w:t>
      </w:r>
    </w:p>
    <w:p>
      <w:pPr>
        <w:pStyle w:val="ListParagraph"/>
        <w:numPr>
          <w:ilvl w:val="0"/>
          <w:numId w:val="2"/>
        </w:numPr>
      </w:pPr>
      <w:r>
        <w:rPr>
          <w:rFonts w:ascii="Calibri" w:cs="Calibri" w:eastAsia="Calibri" w:hAnsi="Calibri"/>
          <w:sz w:val="22"/>
          <w:szCs w:val="22"/>
        </w:rPr>
        <w:t xml:space="preserve">exécuter les tâches convenues avec soin et ponctualité ;</w:t>
      </w:r>
    </w:p>
    <w:p>
      <w:pPr>
        <w:pStyle w:val="ListParagraph"/>
        <w:numPr>
          <w:ilvl w:val="0"/>
          <w:numId w:val="2"/>
        </w:numPr>
      </w:pPr>
      <w:r>
        <w:rPr>
          <w:rFonts w:ascii="Calibri" w:cs="Calibri" w:eastAsia="Calibri" w:hAnsi="Calibri"/>
          <w:sz w:val="22"/>
          <w:szCs w:val="22"/>
        </w:rPr>
        <w:t xml:space="preserve">respecter la confidentialité de la vie privée et familiale de l’employeur ;</w:t>
      </w:r>
    </w:p>
    <w:p>
      <w:pPr>
        <w:pStyle w:val="ListParagraph"/>
        <w:numPr>
          <w:ilvl w:val="0"/>
          <w:numId w:val="2"/>
        </w:numPr>
      </w:pPr>
      <w:r>
        <w:rPr>
          <w:rFonts w:ascii="Calibri" w:cs="Calibri" w:eastAsia="Calibri" w:hAnsi="Calibri"/>
          <w:sz w:val="22"/>
          <w:szCs w:val="22"/>
        </w:rPr>
        <w:t xml:space="preserve">informer l’employeur de tout empêchement dans les meilleurs délais.</w:t>
      </w:r>
    </w:p>
    <w:p>
      <w:pPr>
        <w:pStyle w:val="Heading1"/>
      </w:pPr>
      <w:r>
        <w:rPr>
          <w:rFonts w:ascii="Calibri" w:cs="Calibri" w:eastAsia="Calibri" w:hAnsi="Calibri"/>
          <w:b/>
          <w:bCs/>
          <w:color w:val="1F3A5F"/>
          <w:sz w:val="30"/>
          <w:szCs w:val="30"/>
        </w:rPr>
        <w:t xml:space="preserve">Article 11 — Rupture du contrat</w:t>
      </w:r>
    </w:p>
    <w:p>
      <w:pPr>
        <w:spacing w:after="140"/>
      </w:pPr>
      <w:r>
        <w:rPr>
          <w:rFonts w:ascii="Calibri" w:cs="Calibri" w:eastAsia="Calibri" w:hAnsi="Calibri"/>
          <w:sz w:val="22"/>
          <w:szCs w:val="22"/>
        </w:rPr>
        <w:t xml:space="preserve">La démission comme le licenciement obéissent à un préavis dont la durée est celle prévue par la loi n° 19-12 selon l’ancienneté. À la rupture, l’employeur établit un solde de tout compte (salaires dus, congés non pris, indemnités éventuelles) et le fait contresigner par l’employé(e).</w:t>
      </w:r>
    </w:p>
    <w:p>
      <w:pPr>
        <w:spacing w:after="140"/>
      </w:pPr>
      <w:r>
        <w:rPr>
          <w:rFonts w:ascii="Calibri" w:cs="Calibri" w:eastAsia="Calibri" w:hAnsi="Calibri"/>
          <w:sz w:val="22"/>
          <w:szCs w:val="22"/>
        </w:rPr>
        <w:t xml:space="preserve">Durée de préavis convenue (dans la limite légale) :  </w:t>
      </w:r>
      <w:r>
        <w:rPr>
          <w:rFonts w:ascii="Calibri" w:cs="Calibri" w:eastAsia="Calibri" w:hAnsi="Calibri"/>
          <w:sz w:val="22"/>
          <w:szCs w:val="22"/>
        </w:rPr>
        <w:t xml:space="preserve">…………………………………………</w:t>
      </w:r>
    </w:p>
    <w:p>
      <w:pPr>
        <w:pStyle w:val="Heading1"/>
      </w:pPr>
      <w:r>
        <w:rPr>
          <w:rFonts w:ascii="Calibri" w:cs="Calibri" w:eastAsia="Calibri" w:hAnsi="Calibri"/>
          <w:b/>
          <w:bCs/>
          <w:color w:val="1F3A5F"/>
          <w:sz w:val="30"/>
          <w:szCs w:val="30"/>
        </w:rPr>
        <w:t xml:space="preserve">Article 12 — Dispositions diverses</w:t>
      </w:r>
    </w:p>
    <w:p>
      <w:pPr>
        <w:spacing w:after="140"/>
      </w:pPr>
      <w:r>
        <w:rPr>
          <w:rFonts w:ascii="Calibri" w:cs="Calibri" w:eastAsia="Calibri" w:hAnsi="Calibri"/>
          <w:sz w:val="22"/>
          <w:szCs w:val="22"/>
        </w:rPr>
        <w:t xml:space="preserve">Le présent contrat est régi par la loi n° 19-12 relative au travail domestique et, à titre supplémentaire, par le droit du travail marocain. Tout litige né de son exécution fait l’objet d’une tentative de conciliation amiable ; à défaut d’accord, il est porté devant l’agent de l’autorité compétente puis les juridictions compétentes.</w:t>
      </w:r>
    </w:p>
    <w:p>
      <w:pPr>
        <w:spacing w:after="140"/>
      </w:pPr>
      <w:r>
        <w:rPr>
          <w:rFonts w:ascii="Calibri" w:cs="Calibri" w:eastAsia="Calibri" w:hAnsi="Calibri"/>
          <w:sz w:val="22"/>
          <w:szCs w:val="22"/>
        </w:rPr>
        <w:t xml:space="preserve">Les coordonnées de chacun des articles ci-dessus ainsi que tout avenant doivent être datés et signés des deux parties.</w:t>
      </w:r>
    </w:p>
    <w:p>
      <w:pPr>
        <w:pStyle w:val="Heading1"/>
      </w:pPr>
      <w:r>
        <w:rPr>
          <w:rFonts w:ascii="Calibri" w:cs="Calibri" w:eastAsia="Calibri" w:hAnsi="Calibri"/>
          <w:b/>
          <w:bCs/>
          <w:color w:val="1F3A5F"/>
          <w:sz w:val="30"/>
          <w:szCs w:val="30"/>
        </w:rPr>
        <w:t xml:space="preserve">Signatures</w:t>
      </w:r>
    </w:p>
    <w:p>
      <w:pPr>
        <w:spacing w:after="140"/>
      </w:pPr>
      <w:r>
        <w:rPr>
          <w:rFonts w:ascii="Calibri" w:cs="Calibri" w:eastAsia="Calibri" w:hAnsi="Calibri"/>
          <w:sz w:val="22"/>
          <w:szCs w:val="22"/>
        </w:rPr>
        <w:t xml:space="preserve">Fait à …………………………………………, le …………………………………………, en trois (3) exemplaires. </w:t>
      </w:r>
      <w:r>
        <w:rPr>
          <w:rFonts w:ascii="Calibri" w:cs="Calibri" w:eastAsia="Calibri" w:hAnsi="Calibri"/>
          <w:sz w:val="22"/>
          <w:szCs w:val="22"/>
        </w:rPr>
        <w:t xml:space="preserve">…………………………………………</w:t>
      </w:r>
    </w:p>
    <w:p>
      <w:pPr>
        <w:spacing w:after="3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B8B8B8" w:sz="1"/>
              <w:left w:val="single" w:color="B8B8B8" w:sz="1"/>
              <w:bottom w:val="single" w:color="B8B8B8" w:sz="1"/>
              <w:right w:val="single" w:color="B8B8B8" w:sz="1"/>
            </w:tcBorders>
            <w:tcMar>
              <w:top w:type="dxa" w:w="100"/>
              <w:left w:type="dxa" w:w="140"/>
              <w:bottom w:type="dxa" w:w="100"/>
              <w:right w:type="dxa" w:w="140"/>
            </w:tcMar>
          </w:tcPr>
          <w:p>
            <w:pPr>
              <w:spacing w:after="140"/>
            </w:pPr>
            <w:r>
              <w:rPr>
                <w:rFonts w:ascii="Calibri" w:cs="Calibri" w:eastAsia="Calibri" w:hAnsi="Calibri"/>
                <w:b/>
                <w:bCs/>
                <w:sz w:val="22"/>
                <w:szCs w:val="22"/>
              </w:rPr>
              <w:t xml:space="preserve">L’employeur</w:t>
            </w:r>
          </w:p>
          <w:p>
            <w:pPr>
              <w:spacing w:after="140"/>
            </w:pPr>
            <w:r>
              <w:rPr>
                <w:rFonts w:ascii="Calibri" w:cs="Calibri" w:eastAsia="Calibri" w:hAnsi="Calibri"/>
                <w:sz w:val="22"/>
                <w:szCs w:val="22"/>
              </w:rPr>
              <w:t xml:space="preserve">Nom : …………………………………………</w:t>
            </w:r>
          </w:p>
          <w:p>
            <w:pPr>
              <w:spacing w:after="140"/>
            </w:pPr>
            <w:r>
              <w:rPr>
                <w:rFonts w:ascii="Calibri" w:cs="Calibri" w:eastAsia="Calibri" w:hAnsi="Calibri"/>
                <w:sz w:val="20"/>
                <w:szCs w:val="20"/>
              </w:rPr>
              <w:t xml:space="preserve">Signature :</w:t>
            </w:r>
          </w:p>
          <w:p>
            <w:pPr>
              <w:spacing w:after="300"/>
            </w:pPr>
          </w:p>
        </w:tc>
        <w:tc>
          <w:tcPr>
            <w:tcW w:type="dxa" w:w="4819"/>
            <w:tcBorders>
              <w:top w:val="single" w:color="B8B8B8" w:sz="1"/>
              <w:left w:val="single" w:color="B8B8B8" w:sz="1"/>
              <w:bottom w:val="single" w:color="B8B8B8" w:sz="1"/>
              <w:right w:val="single" w:color="B8B8B8" w:sz="1"/>
            </w:tcBorders>
            <w:tcMar>
              <w:top w:type="dxa" w:w="100"/>
              <w:left w:type="dxa" w:w="140"/>
              <w:bottom w:type="dxa" w:w="100"/>
              <w:right w:type="dxa" w:w="140"/>
            </w:tcMar>
          </w:tcPr>
          <w:p>
            <w:pPr>
              <w:spacing w:after="140"/>
            </w:pPr>
            <w:r>
              <w:rPr>
                <w:rFonts w:ascii="Calibri" w:cs="Calibri" w:eastAsia="Calibri" w:hAnsi="Calibri"/>
                <w:b/>
                <w:bCs/>
                <w:sz w:val="22"/>
                <w:szCs w:val="22"/>
              </w:rPr>
              <w:t xml:space="preserve">L’employé(e)</w:t>
            </w:r>
          </w:p>
          <w:p>
            <w:pPr>
              <w:spacing w:after="140"/>
            </w:pPr>
            <w:r>
              <w:rPr>
                <w:rFonts w:ascii="Calibri" w:cs="Calibri" w:eastAsia="Calibri" w:hAnsi="Calibri"/>
                <w:sz w:val="22"/>
                <w:szCs w:val="22"/>
              </w:rPr>
              <w:t xml:space="preserve">Nom : …………………………………………</w:t>
            </w:r>
          </w:p>
          <w:p>
            <w:pPr>
              <w:spacing w:after="140"/>
            </w:pPr>
            <w:r>
              <w:rPr>
                <w:rFonts w:ascii="Calibri" w:cs="Calibri" w:eastAsia="Calibri" w:hAnsi="Calibri"/>
                <w:sz w:val="20"/>
                <w:szCs w:val="20"/>
              </w:rPr>
              <w:t xml:space="preserve">Signature :</w:t>
            </w:r>
          </w:p>
          <w:p>
            <w:pPr>
              <w:spacing w:after="300"/>
            </w:pPr>
          </w:p>
        </w:tc>
      </w:tr>
    </w:tbl>
    <w:p>
      <w:pPr>
        <w:spacing w:after="0" w:before="200"/>
      </w:pPr>
      <w:r>
        <w:rPr>
          <w:rFonts w:ascii="Calibri" w:cs="Calibri" w:eastAsia="Calibri" w:hAnsi="Calibri"/>
          <w:color w:val="666666"/>
          <w:sz w:val="18"/>
          <w:szCs w:val="18"/>
        </w:rPr>
        <w:t xml:space="preserve">Document d’accompagnement : le guide « Déclarer une employée de maison au Maroc (CNSS, loi 19-12) » est disponible sur </w:t>
      </w:r>
      <w:r>
        <w:rPr>
          <w:rFonts w:ascii="Calibri" w:cs="Calibri" w:eastAsia="Calibri" w:hAnsi="Calibri"/>
          <w:color w:val="2E5A88"/>
          <w:sz w:val="18"/>
          <w:szCs w:val="18"/>
        </w:rPr>
        <w:t xml:space="preserve">jobadom.com/guides/declarer-employee-de-maison-maroc</w:t>
      </w:r>
      <w:r>
        <w:rPr>
          <w:rFonts w:ascii="Calibri" w:cs="Calibri" w:eastAsia="Calibri" w:hAnsi="Calibri"/>
          <w:color w:val="666666"/>
          <w:sz w:val="18"/>
          <w:szCs w:val="18"/>
        </w:rPr>
        <w:t xml:space="preserve">.</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Modèle gracieusement fourni par </w:t>
    </w:r>
    <w:r>
      <w:rPr>
        <w:rFonts w:ascii="Calibri" w:cs="Calibri" w:eastAsia="Calibri" w:hAnsi="Calibri"/>
        <w:b/>
        <w:bCs/>
        <w:color w:val="888888"/>
        <w:sz w:val="16"/>
        <w:szCs w:val="16"/>
      </w:rPr>
      <w:t xml:space="preserve">Jobadom</w:t>
    </w:r>
    <w:r>
      <w:rPr>
        <w:rFonts w:ascii="Calibri" w:cs="Calibri" w:eastAsia="Calibri" w:hAnsi="Calibri"/>
        <w:color w:val="888888"/>
        <w:sz w:val="16"/>
        <w:szCs w:val="16"/>
      </w:rPr>
      <w:t xml:space="preserve"> — jobadom.com — Page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6"/>
        <w:szCs w:val="16"/>
      </w:rPr>
      <w:t xml:space="preserve">Modèle de contrat — employé(e) de maison (loi n° 19-12)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80"/>
      <w:outlineLvl w:val="0"/>
    </w:pPr>
    <w:rPr>
      <w:rFonts w:ascii="Calibri" w:cs="Calibri" w:eastAsia="Calibri" w:hAnsi="Calibri"/>
      <w:b/>
      <w:bCs/>
      <w:color w:val="1F3A5F"/>
      <w:sz w:val="30"/>
      <w:szCs w:val="30"/>
    </w:rPr>
  </w:style>
  <w:style w:type="paragraph" w:styleId="Heading2">
    <w:name w:val="Heading 2"/>
    <w:basedOn w:val="Normal"/>
    <w:next w:val="Normal"/>
    <w:qFormat/>
    <w:pPr>
      <w:spacing w:after="120" w:before="220"/>
      <w:outlineLvl w:val="1"/>
    </w:pPr>
    <w:rPr>
      <w:rFonts w:ascii="Calibri" w:cs="Calibri" w:eastAsia="Calibri" w:hAnsi="Calibri"/>
      <w:b/>
      <w:bCs/>
      <w:color w:val="2E5A88"/>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2026-10-02T13:51:00.263Z</dcterms:created>
  <dcterms:modified xsi:type="dcterms:W3CDTF">2026-10-02T13:51:00.263Z</dcterms:modified>
</cp:coreProperties>
</file>

<file path=docProps/custom.xml><?xml version="1.0" encoding="utf-8"?>
<Properties xmlns="http://schemas.openxmlformats.org/officeDocument/2006/custom-properties" xmlns:vt="http://schemas.openxmlformats.org/officeDocument/2006/docPropsVTypes"/>
</file>